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潢川县融媒中心招聘专业技术人员体检人员名单</w:t>
      </w:r>
    </w:p>
    <w:bookmarkEnd w:id="0"/>
    <w:p>
      <w:pPr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1759"/>
        <w:gridCol w:w="175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5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考号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体检时间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刘浩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2023.02.15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刘玲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2023.02.15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朱玉笋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2023.02.15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陶诗瑶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2023.02.15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胡超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2023.02.15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NWE0Njc5YWNkOGMxMDZlZjIyZTdjZmEyMTY0MWQifQ=="/>
  </w:docVars>
  <w:rsids>
    <w:rsidRoot w:val="50942B8A"/>
    <w:rsid w:val="5094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2023-02-14T11:40:00Z</dcterms:created>
  <dc:creator>A宇辉电脑</dc:creator>
  <cp:lastModifiedBy>A宇辉电脑</cp:lastModifiedBy>
  <dcterms:modified xsi:type="dcterms:W3CDTF">2023-02-14T11:41:14Z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6E54E1710EB746D1B8C6C10034733141</vt:lpwstr>
  </property>
</Properties>
</file>